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761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5-761-1505/2023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86054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D8AB-2813-46A6-8D59-0BB8A530AD0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